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E" w:rsidRPr="005F2D2E" w:rsidRDefault="00C17BFE" w:rsidP="00E63D88">
      <w:pPr>
        <w:pStyle w:val="a3"/>
        <w:ind w:left="3337"/>
        <w:rPr>
          <w:rFonts w:ascii="Times New Roman" w:hAnsi="Times New Roman"/>
          <w:b/>
          <w:sz w:val="28"/>
          <w:szCs w:val="28"/>
        </w:rPr>
      </w:pPr>
      <w:r w:rsidRPr="005F2D2E">
        <w:rPr>
          <w:rFonts w:ascii="Times New Roman" w:hAnsi="Times New Roman"/>
          <w:b/>
          <w:sz w:val="28"/>
          <w:szCs w:val="28"/>
        </w:rPr>
        <w:t xml:space="preserve">Материальное обеспечение </w:t>
      </w:r>
    </w:p>
    <w:p w:rsidR="00C17BFE" w:rsidRPr="00077F12" w:rsidRDefault="00C17BFE" w:rsidP="005F2D2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828"/>
        <w:gridCol w:w="6237"/>
      </w:tblGrid>
      <w:tr w:rsidR="00C17BFE" w:rsidRPr="00537835" w:rsidTr="00CA2AAE">
        <w:trPr>
          <w:trHeight w:val="698"/>
        </w:trPr>
        <w:tc>
          <w:tcPr>
            <w:tcW w:w="70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Создание развивающей среды: наличие оборудованных и используемых дополнительных помещений для занятий с детьми (музыкальный зал, физкультурный зал, плавательный бассейн, кабинет логопеда и 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другие);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1.Физкультурный зал общей площадью  </w:t>
            </w:r>
            <w:r w:rsidR="00A25CE7">
              <w:rPr>
                <w:rFonts w:ascii="Times New Roman" w:hAnsi="Times New Roman"/>
                <w:sz w:val="28"/>
                <w:szCs w:val="28"/>
              </w:rPr>
              <w:t>50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3783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17BFE" w:rsidRPr="00537835" w:rsidRDefault="00A25CE7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физкультурном зале имеется оборудование для двигательной активности, для занятий по фитболу, степ платформы, шведск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ие стенки, спортивные комплексы, спортивные тренажёры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лыжи, батуты.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2.Музыкальный зал общей площадью   7</w:t>
            </w:r>
            <w:r w:rsidR="00A25CE7">
              <w:rPr>
                <w:rFonts w:ascii="Times New Roman" w:hAnsi="Times New Roman"/>
                <w:sz w:val="28"/>
                <w:szCs w:val="28"/>
              </w:rPr>
              <w:t>7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,00 м</w:t>
            </w:r>
            <w:r w:rsidRPr="0053783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, оснащенный системой мультимедиа, музыкальным центром,  детскими музыкальными инструментами</w:t>
            </w:r>
            <w:r w:rsidR="00A25CE7">
              <w:rPr>
                <w:rFonts w:ascii="Times New Roman" w:hAnsi="Times New Roman"/>
                <w:sz w:val="28"/>
                <w:szCs w:val="28"/>
              </w:rPr>
              <w:t>, русскими народными инструментами, электропиано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костюмами, декорациями, элементами для театрализации.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3.Участок детского сада разделен на зоны для игр и  оснащен детским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гимнастическим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ами, песочница</w:t>
            </w:r>
            <w:r w:rsidR="00121302">
              <w:rPr>
                <w:rFonts w:ascii="Times New Roman" w:hAnsi="Times New Roman"/>
                <w:sz w:val="28"/>
                <w:szCs w:val="28"/>
              </w:rPr>
              <w:t>ми, горками, малыми формами, выносным материалом, имеется небольшой огород, клумбы.</w:t>
            </w:r>
          </w:p>
          <w:p w:rsidR="00E31544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544" w:rsidRPr="00537835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 участке есть спортивная площадка оборудованная спортивным комплексом, скалодромом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оборудование для волейбола и баскетбола.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E31544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.Медицинский кабинет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AE">
              <w:rPr>
                <w:rFonts w:ascii="Times New Roman" w:hAnsi="Times New Roman"/>
                <w:sz w:val="28"/>
                <w:szCs w:val="28"/>
              </w:rPr>
              <w:t>Кабинет, изолятор, туалетная комната.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A2AA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.Методический кабинет</w:t>
            </w:r>
            <w:r w:rsidR="00E31544"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 В кабинете собран материал  из опыта работы педагогов, методические материалы, художественная литература для детей, дидактический материал, наглядно-иллюстративный материал</w:t>
            </w:r>
            <w:r w:rsidR="00121302">
              <w:rPr>
                <w:rFonts w:ascii="Times New Roman" w:hAnsi="Times New Roman"/>
                <w:sz w:val="28"/>
                <w:szCs w:val="28"/>
              </w:rPr>
              <w:t>, счетный материал, декоративно-прикладной материал и другие материалы.</w:t>
            </w:r>
          </w:p>
          <w:p w:rsidR="00C17BFE" w:rsidRPr="00537835" w:rsidRDefault="00C17BFE" w:rsidP="0053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>.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Уголок педагога психолога. В уголке психолога  установлено оборудование: интерактивная настенная панель «Бабочка», воздушно-пузырьковая колонна,  пуфы  </w:t>
            </w:r>
            <w:r w:rsidR="00E31544" w:rsidRPr="00BE33AE">
              <w:rPr>
                <w:rFonts w:ascii="Times New Roman" w:hAnsi="Times New Roman"/>
                <w:sz w:val="28"/>
                <w:szCs w:val="28"/>
              </w:rPr>
              <w:t>которые принимают форму тела и служат идеальной опорой для сидящего или лежащег</w:t>
            </w:r>
            <w:r w:rsidR="00E31544">
              <w:rPr>
                <w:rFonts w:ascii="Times New Roman" w:hAnsi="Times New Roman"/>
                <w:sz w:val="28"/>
                <w:szCs w:val="28"/>
              </w:rPr>
              <w:t>о</w:t>
            </w:r>
            <w:r w:rsidR="00E31544" w:rsidRPr="00BE3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– 2 шт, соляная лампа </w:t>
            </w:r>
            <w:r w:rsidR="00E31544">
              <w:rPr>
                <w:rFonts w:ascii="Times New Roman" w:hAnsi="Times New Roman"/>
                <w:sz w:val="28"/>
                <w:szCs w:val="28"/>
              </w:rPr>
              <w:lastRenderedPageBreak/>
              <w:t>«Минерал»,  светильник «Плазма», подвесной</w:t>
            </w:r>
            <w:r w:rsidR="00121302">
              <w:rPr>
                <w:rFonts w:ascii="Times New Roman" w:hAnsi="Times New Roman"/>
                <w:sz w:val="28"/>
                <w:szCs w:val="28"/>
              </w:rPr>
              <w:t xml:space="preserve"> фиброоптический модуль «Гроза», стол для рисования песком.</w:t>
            </w:r>
            <w:r w:rsidR="00E315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Уголок поликультурного воспитания. Макет русской печки, предметы быта.</w:t>
            </w: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AAE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Мини музей «Магистраль». Костюмы формы ж.д., наглядный материал, макеты.</w:t>
            </w:r>
          </w:p>
          <w:p w:rsidR="00CA2AAE" w:rsidRPr="00537835" w:rsidRDefault="00CA2AAE" w:rsidP="00E31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FE" w:rsidRPr="00537835" w:rsidTr="00537835">
        <w:trPr>
          <w:trHeight w:val="4410"/>
        </w:trPr>
        <w:tc>
          <w:tcPr>
            <w:tcW w:w="708" w:type="dxa"/>
          </w:tcPr>
          <w:p w:rsidR="00C17BFE" w:rsidRPr="00537835" w:rsidRDefault="00C17BFE" w:rsidP="0053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Количество  оборудованных компьютером рабочих мест педагогических работников (всего/на одного члена педагогического коллектива);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количество компьютеров, подключенных к Интернету (всего/процентов от общего числа)</w:t>
            </w:r>
          </w:p>
        </w:tc>
        <w:tc>
          <w:tcPr>
            <w:tcW w:w="6237" w:type="dxa"/>
          </w:tcPr>
          <w:p w:rsidR="00C17BFE" w:rsidRPr="00CA2AAE" w:rsidRDefault="00CA2AAE" w:rsidP="0053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AAE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 6</w:t>
            </w:r>
          </w:p>
          <w:p w:rsidR="00C17BFE" w:rsidRPr="00537835" w:rsidRDefault="00CA2AAE" w:rsidP="00CA2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компьютера подключены к глобальному интернету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7BFE" w:rsidRPr="0053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7BFE" w:rsidRPr="00537835" w:rsidTr="00537835">
        <w:tc>
          <w:tcPr>
            <w:tcW w:w="70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>Наличие и использование в образовательном процессе мультимедийного оборудования</w:t>
            </w:r>
          </w:p>
        </w:tc>
        <w:tc>
          <w:tcPr>
            <w:tcW w:w="6237" w:type="dxa"/>
          </w:tcPr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35">
              <w:rPr>
                <w:rFonts w:ascii="Times New Roman" w:hAnsi="Times New Roman"/>
                <w:sz w:val="28"/>
                <w:szCs w:val="28"/>
              </w:rPr>
              <w:t xml:space="preserve">имеется и используется в образовательном процессе </w:t>
            </w:r>
            <w:r w:rsidR="00CA2AA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>интерактивн</w:t>
            </w:r>
            <w:r w:rsidR="00CA2AA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доск</w:t>
            </w:r>
            <w:r w:rsidR="00CA2AAE">
              <w:rPr>
                <w:rFonts w:ascii="Times New Roman" w:hAnsi="Times New Roman"/>
                <w:sz w:val="28"/>
                <w:szCs w:val="28"/>
              </w:rPr>
              <w:t>и</w:t>
            </w:r>
            <w:r w:rsidRPr="00537835">
              <w:rPr>
                <w:rFonts w:ascii="Times New Roman" w:hAnsi="Times New Roman"/>
                <w:sz w:val="28"/>
                <w:szCs w:val="28"/>
              </w:rPr>
              <w:t xml:space="preserve"> и мультимедийное оборудование.</w:t>
            </w:r>
          </w:p>
          <w:p w:rsidR="00C17BFE" w:rsidRPr="00537835" w:rsidRDefault="00C17BF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AE" w:rsidRPr="00537835" w:rsidTr="00537835">
        <w:tc>
          <w:tcPr>
            <w:tcW w:w="708" w:type="dxa"/>
          </w:tcPr>
          <w:p w:rsidR="00CA2AAE" w:rsidRPr="00537835" w:rsidRDefault="00CA2AAE" w:rsidP="005378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A2AAE" w:rsidRPr="00537835" w:rsidRDefault="00CA2AA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6237" w:type="dxa"/>
          </w:tcPr>
          <w:p w:rsidR="00CA2AAE" w:rsidRDefault="00CA2AAE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плиты – 2шт., жарочный шкаф, электросковорода, картофелечистка, миксер, кухонный комбайн, электромясорубка, холодильники</w:t>
            </w:r>
            <w:r w:rsidR="00AB5C73">
              <w:rPr>
                <w:rFonts w:ascii="Times New Roman" w:hAnsi="Times New Roman"/>
                <w:sz w:val="28"/>
                <w:szCs w:val="28"/>
              </w:rPr>
              <w:t>, столы, доски и посуда в полном комплекте.</w:t>
            </w:r>
          </w:p>
          <w:p w:rsidR="00AB5C73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Холодильное оборудование в кладовой</w:t>
            </w:r>
          </w:p>
          <w:p w:rsidR="00AB5C73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Стиральная машина – 2 шт, утюги.</w:t>
            </w:r>
          </w:p>
          <w:p w:rsidR="00AB5C73" w:rsidRPr="00537835" w:rsidRDefault="00AB5C73" w:rsidP="005378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дезинфекции белья.</w:t>
            </w:r>
          </w:p>
        </w:tc>
      </w:tr>
    </w:tbl>
    <w:p w:rsidR="00C17BFE" w:rsidRDefault="00C17BFE" w:rsidP="00D61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7BFE" w:rsidRDefault="00C17BFE" w:rsidP="009A6DDC">
      <w:pPr>
        <w:pStyle w:val="a3"/>
        <w:ind w:left="333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17BFE" w:rsidSect="00921FA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46" w:rsidRDefault="00A77D46" w:rsidP="005F2D2E">
      <w:pPr>
        <w:spacing w:after="0" w:line="240" w:lineRule="auto"/>
      </w:pPr>
      <w:r>
        <w:separator/>
      </w:r>
    </w:p>
  </w:endnote>
  <w:endnote w:type="continuationSeparator" w:id="1">
    <w:p w:rsidR="00A77D46" w:rsidRDefault="00A77D46" w:rsidP="005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FE" w:rsidRDefault="00C17BFE">
    <w:pPr>
      <w:pStyle w:val="a8"/>
      <w:jc w:val="right"/>
    </w:pPr>
  </w:p>
  <w:p w:rsidR="00C17BFE" w:rsidRDefault="00C17B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46" w:rsidRDefault="00A77D46" w:rsidP="005F2D2E">
      <w:pPr>
        <w:spacing w:after="0" w:line="240" w:lineRule="auto"/>
      </w:pPr>
      <w:r>
        <w:separator/>
      </w:r>
    </w:p>
  </w:footnote>
  <w:footnote w:type="continuationSeparator" w:id="1">
    <w:p w:rsidR="00A77D46" w:rsidRDefault="00A77D46" w:rsidP="005F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6D"/>
    <w:multiLevelType w:val="hybridMultilevel"/>
    <w:tmpl w:val="6AA0F25E"/>
    <w:lvl w:ilvl="0" w:tplc="435C7ECE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">
    <w:nsid w:val="1A277307"/>
    <w:multiLevelType w:val="hybridMultilevel"/>
    <w:tmpl w:val="50949086"/>
    <w:lvl w:ilvl="0" w:tplc="AD12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BED"/>
    <w:multiLevelType w:val="hybridMultilevel"/>
    <w:tmpl w:val="063A32F0"/>
    <w:lvl w:ilvl="0" w:tplc="9516EA3E">
      <w:start w:val="2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3">
    <w:nsid w:val="3BB31354"/>
    <w:multiLevelType w:val="hybridMultilevel"/>
    <w:tmpl w:val="545CDF60"/>
    <w:lvl w:ilvl="0" w:tplc="AD122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164D6"/>
    <w:multiLevelType w:val="hybridMultilevel"/>
    <w:tmpl w:val="5D4A332C"/>
    <w:lvl w:ilvl="0" w:tplc="AD122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C8"/>
    <w:rsid w:val="00077F12"/>
    <w:rsid w:val="00093B3E"/>
    <w:rsid w:val="001077EF"/>
    <w:rsid w:val="00121302"/>
    <w:rsid w:val="001A6A05"/>
    <w:rsid w:val="002F2702"/>
    <w:rsid w:val="003E7844"/>
    <w:rsid w:val="004755C8"/>
    <w:rsid w:val="004C2325"/>
    <w:rsid w:val="00537835"/>
    <w:rsid w:val="005E028E"/>
    <w:rsid w:val="005F2D2E"/>
    <w:rsid w:val="00685E3D"/>
    <w:rsid w:val="00686363"/>
    <w:rsid w:val="00921FA0"/>
    <w:rsid w:val="00971D5A"/>
    <w:rsid w:val="00980DD0"/>
    <w:rsid w:val="009A6DDC"/>
    <w:rsid w:val="00A25CE7"/>
    <w:rsid w:val="00A77D46"/>
    <w:rsid w:val="00AB5C73"/>
    <w:rsid w:val="00C17BFE"/>
    <w:rsid w:val="00CA2AAE"/>
    <w:rsid w:val="00D61F95"/>
    <w:rsid w:val="00E31544"/>
    <w:rsid w:val="00E63D88"/>
    <w:rsid w:val="00F3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D2E"/>
    <w:pPr>
      <w:ind w:left="720"/>
      <w:contextualSpacing/>
    </w:pPr>
  </w:style>
  <w:style w:type="table" w:styleId="a4">
    <w:name w:val="Table Grid"/>
    <w:basedOn w:val="a1"/>
    <w:uiPriority w:val="99"/>
    <w:rsid w:val="005F2D2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F2D2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2D2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5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F2D2E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1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6A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5825-816C-49AF-BC5C-13E30BA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4</cp:revision>
  <cp:lastPrinted>2013-05-21T12:48:00Z</cp:lastPrinted>
  <dcterms:created xsi:type="dcterms:W3CDTF">2015-12-07T07:43:00Z</dcterms:created>
  <dcterms:modified xsi:type="dcterms:W3CDTF">2016-01-21T01:00:00Z</dcterms:modified>
</cp:coreProperties>
</file>